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4D8A6" w14:textId="3536E7BB" w:rsidR="00DD093C" w:rsidRPr="00441295" w:rsidRDefault="00DD093C" w:rsidP="003A77F8">
      <w:pPr>
        <w:ind w:left="2160" w:firstLine="720"/>
        <w:rPr>
          <w:rFonts w:asciiTheme="minorHAnsi" w:hAnsiTheme="minorHAnsi" w:cstheme="minorHAnsi"/>
          <w:b/>
          <w:bCs/>
        </w:rPr>
      </w:pPr>
      <w:r w:rsidRPr="00441295">
        <w:rPr>
          <w:rFonts w:asciiTheme="minorHAnsi" w:hAnsiTheme="minorHAnsi" w:cstheme="minorHAnsi"/>
          <w:b/>
          <w:bCs/>
          <w:sz w:val="28"/>
          <w:szCs w:val="28"/>
        </w:rPr>
        <w:t>Prior Year Fund Adjustments</w:t>
      </w:r>
      <w:r w:rsidRPr="00441295">
        <w:rPr>
          <w:rFonts w:asciiTheme="minorHAnsi" w:hAnsiTheme="minorHAnsi" w:cstheme="minorHAnsi"/>
          <w:b/>
          <w:bCs/>
        </w:rPr>
        <w:br/>
      </w:r>
    </w:p>
    <w:p w14:paraId="6B922E9E" w14:textId="2D29D33E" w:rsidR="00DD093C" w:rsidRDefault="00DD093C" w:rsidP="00DD093C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bCs/>
          <w14:ligatures w14:val="standardContextual"/>
        </w:rPr>
      </w:pPr>
      <w:r w:rsidRPr="00441295">
        <w:rPr>
          <w:rFonts w:asciiTheme="minorHAnsi" w:eastAsiaTheme="minorHAnsi" w:hAnsiTheme="minorHAnsi" w:cstheme="minorHAnsi"/>
          <w:b/>
          <w:bCs/>
          <w14:ligatures w14:val="standardContextual"/>
        </w:rPr>
        <w:t>What are Prior Year account codes?</w:t>
      </w:r>
    </w:p>
    <w:p w14:paraId="3899B662" w14:textId="7BF6A4AA" w:rsidR="00BE3B6E" w:rsidRDefault="00BE3B6E" w:rsidP="00DD093C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bCs/>
          <w14:ligatures w14:val="standardContextu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E3B6E" w14:paraId="7F2DB890" w14:textId="77777777" w:rsidTr="00BE3B6E">
        <w:tc>
          <w:tcPr>
            <w:tcW w:w="3116" w:type="dxa"/>
            <w:shd w:val="clear" w:color="auto" w:fill="D0CECE" w:themeFill="background2" w:themeFillShade="E6"/>
          </w:tcPr>
          <w:p w14:paraId="2D929072" w14:textId="7382B3EC" w:rsidR="00BE3B6E" w:rsidRPr="00BE3B6E" w:rsidRDefault="00BE3B6E" w:rsidP="00BE3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highlight w:val="lightGray"/>
                <w14:ligatures w14:val="standardContextual"/>
              </w:rPr>
            </w:pPr>
            <w:r w:rsidRPr="00BE3B6E">
              <w:rPr>
                <w:rFonts w:asciiTheme="minorHAnsi" w:eastAsiaTheme="minorHAnsi" w:hAnsiTheme="minorHAnsi" w:cstheme="minorHAnsi"/>
                <w:b/>
                <w:bCs/>
                <w:highlight w:val="lightGray"/>
                <w14:ligatures w14:val="standardContextual"/>
              </w:rPr>
              <w:t>Account Code</w:t>
            </w:r>
          </w:p>
        </w:tc>
        <w:tc>
          <w:tcPr>
            <w:tcW w:w="3117" w:type="dxa"/>
            <w:shd w:val="clear" w:color="auto" w:fill="D0CECE" w:themeFill="background2" w:themeFillShade="E6"/>
          </w:tcPr>
          <w:p w14:paraId="6ABC3ECD" w14:textId="1679C313" w:rsidR="00BE3B6E" w:rsidRPr="00BE3B6E" w:rsidRDefault="00BE3B6E" w:rsidP="00BE3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highlight w:val="lightGray"/>
                <w14:ligatures w14:val="standardContextual"/>
              </w:rPr>
            </w:pPr>
            <w:r w:rsidRPr="00BE3B6E">
              <w:rPr>
                <w:rFonts w:asciiTheme="minorHAnsi" w:eastAsiaTheme="minorHAnsi" w:hAnsiTheme="minorHAnsi" w:cstheme="minorHAnsi"/>
                <w:b/>
                <w:bCs/>
                <w:highlight w:val="lightGray"/>
                <w14:ligatures w14:val="standardContextual"/>
              </w:rPr>
              <w:t>Description</w:t>
            </w:r>
          </w:p>
        </w:tc>
        <w:tc>
          <w:tcPr>
            <w:tcW w:w="3117" w:type="dxa"/>
            <w:shd w:val="clear" w:color="auto" w:fill="D0CECE" w:themeFill="background2" w:themeFillShade="E6"/>
          </w:tcPr>
          <w:p w14:paraId="52C2330F" w14:textId="0160F932" w:rsidR="00BE3B6E" w:rsidRPr="00BE3B6E" w:rsidRDefault="00BE3B6E" w:rsidP="00BE3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highlight w:val="lightGray"/>
                <w14:ligatures w14:val="standardContextual"/>
              </w:rPr>
            </w:pPr>
            <w:r w:rsidRPr="00BE3B6E">
              <w:rPr>
                <w:rFonts w:asciiTheme="minorHAnsi" w:eastAsiaTheme="minorHAnsi" w:hAnsiTheme="minorHAnsi" w:cstheme="minorHAnsi"/>
                <w:b/>
                <w:bCs/>
                <w:highlight w:val="lightGray"/>
                <w14:ligatures w14:val="standardContextual"/>
              </w:rPr>
              <w:t>Normal Balance</w:t>
            </w:r>
          </w:p>
        </w:tc>
      </w:tr>
      <w:tr w:rsidR="00BE3B6E" w14:paraId="2E6F5899" w14:textId="77777777" w:rsidTr="00BE3B6E">
        <w:tc>
          <w:tcPr>
            <w:tcW w:w="3116" w:type="dxa"/>
          </w:tcPr>
          <w:p w14:paraId="180E5EA8" w14:textId="5A18A1F2" w:rsidR="00BE3B6E" w:rsidRDefault="00BE3B6E" w:rsidP="00BE3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14:ligatures w14:val="standardContextual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14:ligatures w14:val="standardContextual"/>
              </w:rPr>
              <w:t>32100</w:t>
            </w:r>
          </w:p>
        </w:tc>
        <w:tc>
          <w:tcPr>
            <w:tcW w:w="3117" w:type="dxa"/>
          </w:tcPr>
          <w:p w14:paraId="7A520DB2" w14:textId="37AEA9F0" w:rsidR="00BE3B6E" w:rsidRDefault="00BE3B6E" w:rsidP="00BE3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14:ligatures w14:val="standardContextual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14:ligatures w14:val="standardContextual"/>
              </w:rPr>
              <w:t>Increases Fund Equity</w:t>
            </w:r>
          </w:p>
        </w:tc>
        <w:tc>
          <w:tcPr>
            <w:tcW w:w="3117" w:type="dxa"/>
          </w:tcPr>
          <w:p w14:paraId="38E46E7C" w14:textId="661B77EA" w:rsidR="00BE3B6E" w:rsidRDefault="00BE3B6E" w:rsidP="00BE3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14:ligatures w14:val="standardContextual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14:ligatures w14:val="standardContextual"/>
              </w:rPr>
              <w:t>CREDIT (-)</w:t>
            </w:r>
          </w:p>
        </w:tc>
      </w:tr>
      <w:tr w:rsidR="00BE3B6E" w14:paraId="71B31401" w14:textId="77777777" w:rsidTr="00BE3B6E">
        <w:tc>
          <w:tcPr>
            <w:tcW w:w="3116" w:type="dxa"/>
          </w:tcPr>
          <w:p w14:paraId="00A6BF5A" w14:textId="21981560" w:rsidR="00BE3B6E" w:rsidRDefault="00BE3B6E" w:rsidP="00BE3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14:ligatures w14:val="standardContextual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14:ligatures w14:val="standardContextual"/>
              </w:rPr>
              <w:t>36100</w:t>
            </w:r>
          </w:p>
        </w:tc>
        <w:tc>
          <w:tcPr>
            <w:tcW w:w="3117" w:type="dxa"/>
          </w:tcPr>
          <w:p w14:paraId="1807840A" w14:textId="73EE5705" w:rsidR="00BE3B6E" w:rsidRDefault="00BE3B6E" w:rsidP="00BE3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14:ligatures w14:val="standardContextual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14:ligatures w14:val="standardContextual"/>
              </w:rPr>
              <w:t>Decreases Fund Equity</w:t>
            </w:r>
          </w:p>
        </w:tc>
        <w:tc>
          <w:tcPr>
            <w:tcW w:w="3117" w:type="dxa"/>
          </w:tcPr>
          <w:p w14:paraId="73612AC7" w14:textId="2C616A79" w:rsidR="00BE3B6E" w:rsidRDefault="00BE3B6E" w:rsidP="00BE3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14:ligatures w14:val="standardContextual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14:ligatures w14:val="standardContextual"/>
              </w:rPr>
              <w:t>DEBIT (+)</w:t>
            </w:r>
          </w:p>
        </w:tc>
      </w:tr>
    </w:tbl>
    <w:p w14:paraId="7F3954B6" w14:textId="1DF504AC" w:rsidR="00DD093C" w:rsidRPr="00441295" w:rsidRDefault="00DD093C" w:rsidP="00DD093C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14:ligatures w14:val="standardContextual"/>
        </w:rPr>
      </w:pPr>
    </w:p>
    <w:p w14:paraId="6454AB36" w14:textId="3965534C" w:rsidR="00DD093C" w:rsidRPr="00441295" w:rsidRDefault="00DD093C" w:rsidP="00DD093C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bCs/>
          <w14:ligatures w14:val="standardContextual"/>
        </w:rPr>
      </w:pPr>
      <w:r w:rsidRPr="00441295">
        <w:rPr>
          <w:rFonts w:asciiTheme="minorHAnsi" w:eastAsiaTheme="minorHAnsi" w:hAnsiTheme="minorHAnsi" w:cstheme="minorHAnsi"/>
          <w:b/>
          <w:bCs/>
          <w14:ligatures w14:val="standardContextual"/>
        </w:rPr>
        <w:t xml:space="preserve">Why are prior year account codes </w:t>
      </w:r>
      <w:proofErr w:type="gramStart"/>
      <w:r w:rsidRPr="00441295">
        <w:rPr>
          <w:rFonts w:asciiTheme="minorHAnsi" w:eastAsiaTheme="minorHAnsi" w:hAnsiTheme="minorHAnsi" w:cstheme="minorHAnsi"/>
          <w:b/>
          <w:bCs/>
          <w14:ligatures w14:val="standardContextual"/>
        </w:rPr>
        <w:t>required:</w:t>
      </w:r>
      <w:proofErr w:type="gramEnd"/>
      <w:r w:rsidRPr="00441295">
        <w:rPr>
          <w:rFonts w:asciiTheme="minorHAnsi" w:eastAsiaTheme="minorHAnsi" w:hAnsiTheme="minorHAnsi" w:cstheme="minorHAnsi"/>
          <w:b/>
          <w:bCs/>
          <w14:ligatures w14:val="standardContextual"/>
        </w:rPr>
        <w:t xml:space="preserve"> </w:t>
      </w:r>
    </w:p>
    <w:p w14:paraId="64525BC7" w14:textId="77777777" w:rsidR="00DD093C" w:rsidRPr="00441295" w:rsidRDefault="00DD093C" w:rsidP="00DD093C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14:ligatures w14:val="standardContextual"/>
        </w:rPr>
      </w:pPr>
    </w:p>
    <w:p w14:paraId="621341BB" w14:textId="108F4B8F" w:rsidR="00DD093C" w:rsidRPr="00441295" w:rsidRDefault="00DD093C" w:rsidP="00DD093C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14:ligatures w14:val="standardContextual"/>
        </w:rPr>
      </w:pPr>
      <w:r w:rsidRPr="00441295">
        <w:rPr>
          <w:rFonts w:asciiTheme="minorHAnsi" w:eastAsiaTheme="minorHAnsi" w:hAnsiTheme="minorHAnsi" w:cstheme="minorHAnsi"/>
          <w14:ligatures w14:val="standardContextual"/>
        </w:rPr>
        <w:t>There are two different types of accounts:</w:t>
      </w:r>
    </w:p>
    <w:p w14:paraId="17CD9726" w14:textId="1C99F9F7" w:rsidR="00DD093C" w:rsidRPr="00441295" w:rsidRDefault="00DD093C" w:rsidP="00DD093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14:ligatures w14:val="standardContextual"/>
        </w:rPr>
      </w:pPr>
      <w:r w:rsidRPr="00441295">
        <w:rPr>
          <w:rFonts w:asciiTheme="minorHAnsi" w:eastAsiaTheme="minorHAnsi" w:hAnsiTheme="minorHAnsi" w:cstheme="minorHAnsi"/>
          <w:u w:val="single"/>
          <w14:ligatures w14:val="standardContextual"/>
        </w:rPr>
        <w:t>Permanent</w:t>
      </w:r>
      <w:r w:rsidRPr="00441295">
        <w:rPr>
          <w:rFonts w:asciiTheme="minorHAnsi" w:eastAsiaTheme="minorHAnsi" w:hAnsiTheme="minorHAnsi" w:cstheme="minorHAnsi"/>
          <w14:ligatures w14:val="standardContextual"/>
        </w:rPr>
        <w:t>:  balance sheet accounts including assets, liabilities and equity. These account</w:t>
      </w:r>
    </w:p>
    <w:p w14:paraId="452C5C14" w14:textId="77777777" w:rsidR="00DD093C" w:rsidRPr="00441295" w:rsidRDefault="00DD093C" w:rsidP="00DD093C">
      <w:pPr>
        <w:autoSpaceDE w:val="0"/>
        <w:autoSpaceDN w:val="0"/>
        <w:adjustRightInd w:val="0"/>
        <w:spacing w:after="0" w:line="240" w:lineRule="auto"/>
        <w:ind w:firstLine="720"/>
        <w:rPr>
          <w:rFonts w:asciiTheme="minorHAnsi" w:eastAsiaTheme="minorHAnsi" w:hAnsiTheme="minorHAnsi" w:cstheme="minorHAnsi"/>
          <w14:ligatures w14:val="standardContextual"/>
        </w:rPr>
      </w:pPr>
      <w:r w:rsidRPr="00441295">
        <w:rPr>
          <w:rFonts w:asciiTheme="minorHAnsi" w:eastAsiaTheme="minorHAnsi" w:hAnsiTheme="minorHAnsi" w:cstheme="minorHAnsi"/>
          <w14:ligatures w14:val="standardContextual"/>
        </w:rPr>
        <w:t>balances roll over to the next fiscal year. So, the ending balance of this fiscal year will be</w:t>
      </w:r>
    </w:p>
    <w:p w14:paraId="51D54BD9" w14:textId="77777777" w:rsidR="00DD093C" w:rsidRPr="00441295" w:rsidRDefault="00DD093C" w:rsidP="00DD093C">
      <w:pPr>
        <w:autoSpaceDE w:val="0"/>
        <w:autoSpaceDN w:val="0"/>
        <w:adjustRightInd w:val="0"/>
        <w:spacing w:after="0" w:line="240" w:lineRule="auto"/>
        <w:ind w:firstLine="720"/>
        <w:rPr>
          <w:rFonts w:asciiTheme="minorHAnsi" w:eastAsiaTheme="minorHAnsi" w:hAnsiTheme="minorHAnsi" w:cstheme="minorHAnsi"/>
          <w14:ligatures w14:val="standardContextual"/>
        </w:rPr>
      </w:pPr>
      <w:r w:rsidRPr="00441295">
        <w:rPr>
          <w:rFonts w:asciiTheme="minorHAnsi" w:eastAsiaTheme="minorHAnsi" w:hAnsiTheme="minorHAnsi" w:cstheme="minorHAnsi"/>
          <w14:ligatures w14:val="standardContextual"/>
        </w:rPr>
        <w:t>the beginning balance for next fiscal year.</w:t>
      </w:r>
    </w:p>
    <w:p w14:paraId="7ECBA2D6" w14:textId="0A18F630" w:rsidR="00DD093C" w:rsidRPr="00441295" w:rsidRDefault="00DD093C" w:rsidP="00DD093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14:ligatures w14:val="standardContextual"/>
        </w:rPr>
      </w:pPr>
      <w:r w:rsidRPr="00441295">
        <w:rPr>
          <w:rFonts w:asciiTheme="minorHAnsi" w:eastAsiaTheme="minorHAnsi" w:hAnsiTheme="minorHAnsi" w:cstheme="minorHAnsi"/>
          <w:u w:val="single"/>
          <w14:ligatures w14:val="standardContextual"/>
        </w:rPr>
        <w:t>Temporary:</w:t>
      </w:r>
      <w:r w:rsidRPr="00441295">
        <w:rPr>
          <w:rFonts w:asciiTheme="minorHAnsi" w:eastAsiaTheme="minorHAnsi" w:hAnsiTheme="minorHAnsi" w:cstheme="minorHAnsi"/>
          <w14:ligatures w14:val="standardContextual"/>
        </w:rPr>
        <w:t xml:space="preserve"> such as revenues and expenses. These account balances do not roll over to</w:t>
      </w:r>
    </w:p>
    <w:p w14:paraId="6532F83B" w14:textId="77777777" w:rsidR="00DD093C" w:rsidRPr="00441295" w:rsidRDefault="00DD093C" w:rsidP="00DD093C">
      <w:pPr>
        <w:autoSpaceDE w:val="0"/>
        <w:autoSpaceDN w:val="0"/>
        <w:adjustRightInd w:val="0"/>
        <w:spacing w:after="0" w:line="240" w:lineRule="auto"/>
        <w:ind w:firstLine="720"/>
        <w:rPr>
          <w:rFonts w:asciiTheme="minorHAnsi" w:eastAsiaTheme="minorHAnsi" w:hAnsiTheme="minorHAnsi" w:cstheme="minorHAnsi"/>
          <w14:ligatures w14:val="standardContextual"/>
        </w:rPr>
      </w:pPr>
      <w:r w:rsidRPr="00441295">
        <w:rPr>
          <w:rFonts w:asciiTheme="minorHAnsi" w:eastAsiaTheme="minorHAnsi" w:hAnsiTheme="minorHAnsi" w:cstheme="minorHAnsi"/>
          <w14:ligatures w14:val="standardContextual"/>
        </w:rPr>
        <w:t>the next fiscal year. The closing process zeroes out the balances for revenues and</w:t>
      </w:r>
    </w:p>
    <w:p w14:paraId="71FB1E75" w14:textId="6F69DF73" w:rsidR="00447C5F" w:rsidRPr="00441295" w:rsidRDefault="00DD093C" w:rsidP="00DD093C">
      <w:pPr>
        <w:ind w:firstLine="720"/>
        <w:rPr>
          <w:rFonts w:asciiTheme="minorHAnsi" w:eastAsiaTheme="minorHAnsi" w:hAnsiTheme="minorHAnsi" w:cstheme="minorHAnsi"/>
          <w14:ligatures w14:val="standardContextual"/>
        </w:rPr>
      </w:pPr>
      <w:r w:rsidRPr="00441295">
        <w:rPr>
          <w:rFonts w:asciiTheme="minorHAnsi" w:eastAsiaTheme="minorHAnsi" w:hAnsiTheme="minorHAnsi" w:cstheme="minorHAnsi"/>
          <w14:ligatures w14:val="standardContextual"/>
        </w:rPr>
        <w:t>expenses to fund equity.</w:t>
      </w:r>
    </w:p>
    <w:p w14:paraId="715B97B1" w14:textId="478DF18E" w:rsidR="000A7771" w:rsidRPr="00441295" w:rsidRDefault="000A7771" w:rsidP="000A7771">
      <w:pPr>
        <w:rPr>
          <w:rFonts w:asciiTheme="minorHAnsi" w:hAnsiTheme="minorHAnsi" w:cstheme="minorHAnsi"/>
        </w:rPr>
      </w:pPr>
      <w:r w:rsidRPr="003A77F8">
        <w:rPr>
          <w:rFonts w:asciiTheme="minorHAnsi" w:hAnsiTheme="minorHAnsi" w:cstheme="minorHAnsi"/>
          <w:highlight w:val="yellow"/>
        </w:rPr>
        <w:t>Therefore, prior year account codes are required when adj</w:t>
      </w:r>
      <w:r w:rsidR="003A77F8">
        <w:rPr>
          <w:rFonts w:asciiTheme="minorHAnsi" w:hAnsiTheme="minorHAnsi" w:cstheme="minorHAnsi"/>
          <w:highlight w:val="yellow"/>
        </w:rPr>
        <w:t>ustments to</w:t>
      </w:r>
      <w:r w:rsidRPr="003A77F8">
        <w:rPr>
          <w:rFonts w:asciiTheme="minorHAnsi" w:hAnsiTheme="minorHAnsi" w:cstheme="minorHAnsi"/>
          <w:highlight w:val="yellow"/>
        </w:rPr>
        <w:t xml:space="preserve"> revenues and expenses</w:t>
      </w:r>
      <w:r w:rsidR="003A77F8">
        <w:rPr>
          <w:rFonts w:asciiTheme="minorHAnsi" w:hAnsiTheme="minorHAnsi" w:cstheme="minorHAnsi"/>
          <w:highlight w:val="yellow"/>
        </w:rPr>
        <w:t>,</w:t>
      </w:r>
      <w:r w:rsidRPr="003A77F8">
        <w:rPr>
          <w:rFonts w:asciiTheme="minorHAnsi" w:hAnsiTheme="minorHAnsi" w:cstheme="minorHAnsi"/>
          <w:highlight w:val="yellow"/>
        </w:rPr>
        <w:t xml:space="preserve"> incurred in a closed prior fiscal year</w:t>
      </w:r>
      <w:r w:rsidR="003A77F8">
        <w:rPr>
          <w:rFonts w:asciiTheme="minorHAnsi" w:hAnsiTheme="minorHAnsi" w:cstheme="minorHAnsi"/>
          <w:highlight w:val="yellow"/>
        </w:rPr>
        <w:t>,</w:t>
      </w:r>
      <w:r w:rsidR="009E1639" w:rsidRPr="003A77F8">
        <w:rPr>
          <w:rFonts w:asciiTheme="minorHAnsi" w:hAnsiTheme="minorHAnsi" w:cstheme="minorHAnsi"/>
          <w:highlight w:val="yellow"/>
        </w:rPr>
        <w:t xml:space="preserve"> are processed in the current fiscal year.</w:t>
      </w:r>
      <w:r w:rsidR="009E1639" w:rsidRPr="00441295">
        <w:rPr>
          <w:rFonts w:asciiTheme="minorHAnsi" w:hAnsiTheme="minorHAnsi" w:cstheme="minorHAnsi"/>
        </w:rPr>
        <w:t xml:space="preserve"> </w:t>
      </w:r>
    </w:p>
    <w:p w14:paraId="27712133" w14:textId="5723D9EF" w:rsidR="000A7771" w:rsidRPr="00441295" w:rsidRDefault="000A7771" w:rsidP="00DD093C">
      <w:pPr>
        <w:rPr>
          <w:rFonts w:asciiTheme="minorHAnsi" w:hAnsiTheme="minorHAnsi" w:cstheme="minorHAnsi"/>
        </w:rPr>
      </w:pPr>
      <w:r w:rsidRPr="003A77F8">
        <w:rPr>
          <w:rFonts w:asciiTheme="minorHAnsi" w:eastAsiaTheme="minorHAnsi" w:hAnsiTheme="minorHAnsi" w:cstheme="minorHAnsi"/>
          <w:b/>
          <w:bCs/>
          <w:highlight w:val="cyan"/>
          <w14:ligatures w14:val="standardContextual"/>
        </w:rPr>
        <w:t>Note</w:t>
      </w:r>
      <w:r w:rsidRPr="003A77F8">
        <w:rPr>
          <w:rFonts w:asciiTheme="minorHAnsi" w:eastAsiaTheme="minorHAnsi" w:hAnsiTheme="minorHAnsi" w:cstheme="minorHAnsi"/>
          <w:highlight w:val="cyan"/>
          <w14:ligatures w14:val="standardContextual"/>
        </w:rPr>
        <w:t>: Actual account codes should be used for</w:t>
      </w:r>
      <w:r w:rsidR="00A700AA" w:rsidRPr="003A77F8">
        <w:rPr>
          <w:rFonts w:asciiTheme="minorHAnsi" w:eastAsiaTheme="minorHAnsi" w:hAnsiTheme="minorHAnsi" w:cstheme="minorHAnsi"/>
          <w:highlight w:val="cyan"/>
          <w14:ligatures w14:val="standardContextual"/>
        </w:rPr>
        <w:t xml:space="preserve">: </w:t>
      </w:r>
      <w:r w:rsidRPr="003A77F8">
        <w:rPr>
          <w:rFonts w:asciiTheme="minorHAnsi" w:eastAsiaTheme="minorHAnsi" w:hAnsiTheme="minorHAnsi" w:cstheme="minorHAnsi"/>
          <w:highlight w:val="cyan"/>
          <w14:ligatures w14:val="standardContextual"/>
        </w:rPr>
        <w:t xml:space="preserve"> </w:t>
      </w:r>
      <w:r w:rsidR="00A700AA" w:rsidRPr="003A77F8">
        <w:rPr>
          <w:rFonts w:asciiTheme="minorHAnsi" w:eastAsiaTheme="minorHAnsi" w:hAnsiTheme="minorHAnsi" w:cstheme="minorHAnsi"/>
          <w:highlight w:val="cyan"/>
          <w14:ligatures w14:val="standardContextual"/>
        </w:rPr>
        <w:t>Assets, Liabilities, Equity accounts, State</w:t>
      </w:r>
      <w:r w:rsidR="003A77F8" w:rsidRPr="003A77F8">
        <w:rPr>
          <w:rFonts w:asciiTheme="minorHAnsi" w:eastAsiaTheme="minorHAnsi" w:hAnsiTheme="minorHAnsi" w:cstheme="minorHAnsi"/>
          <w:highlight w:val="cyan"/>
          <w14:ligatures w14:val="standardContextual"/>
        </w:rPr>
        <w:t xml:space="preserve"> (Fund 1), Project Grants (Ex: G0500195) &amp; Plant</w:t>
      </w:r>
      <w:r w:rsidR="00A700AA" w:rsidRPr="003A77F8">
        <w:rPr>
          <w:rFonts w:asciiTheme="minorHAnsi" w:eastAsiaTheme="minorHAnsi" w:hAnsiTheme="minorHAnsi" w:cstheme="minorHAnsi"/>
          <w:highlight w:val="cyan"/>
          <w14:ligatures w14:val="standardContextual"/>
        </w:rPr>
        <w:t xml:space="preserve"> cost centers (</w:t>
      </w:r>
      <w:r w:rsidR="003A77F8" w:rsidRPr="003A77F8">
        <w:rPr>
          <w:rFonts w:asciiTheme="minorHAnsi" w:eastAsiaTheme="minorHAnsi" w:hAnsiTheme="minorHAnsi" w:cstheme="minorHAnsi"/>
          <w:highlight w:val="cyan"/>
          <w14:ligatures w14:val="standardContextual"/>
        </w:rPr>
        <w:t>Ex: M001584, P791024</w:t>
      </w:r>
      <w:r w:rsidR="00A700AA" w:rsidRPr="003A77F8">
        <w:rPr>
          <w:rFonts w:asciiTheme="minorHAnsi" w:eastAsiaTheme="minorHAnsi" w:hAnsiTheme="minorHAnsi" w:cstheme="minorHAnsi"/>
          <w:highlight w:val="cyan"/>
          <w14:ligatures w14:val="standardContextual"/>
        </w:rPr>
        <w:t>)</w:t>
      </w:r>
      <w:r w:rsidR="003A77F8" w:rsidRPr="003A77F8">
        <w:rPr>
          <w:rFonts w:asciiTheme="minorHAnsi" w:eastAsiaTheme="minorHAnsi" w:hAnsiTheme="minorHAnsi" w:cstheme="minorHAnsi"/>
          <w:highlight w:val="cyan"/>
          <w14:ligatures w14:val="standardContextual"/>
        </w:rPr>
        <w:t>.</w:t>
      </w:r>
    </w:p>
    <w:p w14:paraId="22B4D83B" w14:textId="77777777" w:rsidR="000A7771" w:rsidRPr="00441295" w:rsidRDefault="000A7771" w:rsidP="00DD093C">
      <w:pPr>
        <w:rPr>
          <w:rFonts w:asciiTheme="minorHAnsi" w:hAnsiTheme="minorHAnsi" w:cstheme="minorHAnsi"/>
          <w:b/>
          <w:bCs/>
        </w:rPr>
      </w:pPr>
      <w:r w:rsidRPr="00441295">
        <w:rPr>
          <w:rFonts w:asciiTheme="minorHAnsi" w:hAnsiTheme="minorHAnsi" w:cstheme="minorHAnsi"/>
          <w:b/>
          <w:bCs/>
        </w:rPr>
        <w:t xml:space="preserve">Journal Example: </w:t>
      </w:r>
    </w:p>
    <w:p w14:paraId="24FEE0F7" w14:textId="77777777" w:rsidR="009E1639" w:rsidRPr="00441295" w:rsidRDefault="0083002B" w:rsidP="009E1639">
      <w:pPr>
        <w:pStyle w:val="ListParagraph"/>
        <w:ind w:left="0"/>
        <w:rPr>
          <w:rFonts w:asciiTheme="minorHAnsi" w:hAnsiTheme="minorHAnsi" w:cstheme="minorHAnsi"/>
        </w:rPr>
      </w:pPr>
      <w:r w:rsidRPr="00441295">
        <w:rPr>
          <w:rFonts w:asciiTheme="minorHAnsi" w:hAnsiTheme="minorHAnsi" w:cstheme="minorHAnsi"/>
          <w:noProof/>
        </w:rPr>
        <w:drawing>
          <wp:inline distT="0" distB="0" distL="0" distR="0" wp14:anchorId="1E509494" wp14:editId="3E27D302">
            <wp:extent cx="5943600" cy="1233805"/>
            <wp:effectExtent l="0" t="0" r="0" b="0"/>
            <wp:docPr id="11662928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1639" w:rsidRPr="00441295">
        <w:rPr>
          <w:rFonts w:asciiTheme="minorHAnsi" w:hAnsiTheme="minorHAnsi" w:cstheme="minorHAnsi"/>
          <w:b/>
          <w:bCs/>
        </w:rPr>
        <w:t>Note</w:t>
      </w:r>
      <w:r w:rsidR="009E1639" w:rsidRPr="00441295">
        <w:rPr>
          <w:rFonts w:asciiTheme="minorHAnsi" w:hAnsiTheme="minorHAnsi" w:cstheme="minorHAnsi"/>
        </w:rPr>
        <w:t>: Account 32100 is to post CREDITS and 36100 is to post DEBITS</w:t>
      </w:r>
      <w:r w:rsidR="00DD093C" w:rsidRPr="00441295">
        <w:rPr>
          <w:rFonts w:asciiTheme="minorHAnsi" w:hAnsiTheme="minorHAnsi" w:cstheme="minorHAnsi"/>
        </w:rPr>
        <w:br/>
      </w:r>
    </w:p>
    <w:p w14:paraId="1E8669C8" w14:textId="34862125" w:rsidR="009E1639" w:rsidRPr="00441295" w:rsidRDefault="009E1639" w:rsidP="009E1639">
      <w:pPr>
        <w:pStyle w:val="ListParagraph"/>
        <w:ind w:left="0"/>
        <w:rPr>
          <w:rFonts w:asciiTheme="minorHAnsi" w:hAnsiTheme="minorHAnsi" w:cstheme="minorHAnsi"/>
        </w:rPr>
      </w:pPr>
      <w:r w:rsidRPr="00441295">
        <w:rPr>
          <w:rFonts w:asciiTheme="minorHAnsi" w:hAnsiTheme="minorHAnsi" w:cstheme="minorHAnsi"/>
        </w:rPr>
        <w:t>The journal created to record the prior year adjustment should have current period information (</w:t>
      </w:r>
      <w:r w:rsidR="00A700AA" w:rsidRPr="00441295">
        <w:rPr>
          <w:rFonts w:asciiTheme="minorHAnsi" w:hAnsiTheme="minorHAnsi" w:cstheme="minorHAnsi"/>
        </w:rPr>
        <w:t>i.e.,</w:t>
      </w:r>
      <w:r w:rsidRPr="00441295">
        <w:rPr>
          <w:rFonts w:asciiTheme="minorHAnsi" w:hAnsiTheme="minorHAnsi" w:cstheme="minorHAnsi"/>
        </w:rPr>
        <w:t xml:space="preserve"> Period, Fiscal Year, Budget Reference, etc.)</w:t>
      </w:r>
    </w:p>
    <w:p w14:paraId="67A5F974" w14:textId="696799F1" w:rsidR="00DD093C" w:rsidRPr="00441295" w:rsidRDefault="009E1639" w:rsidP="00A700AA">
      <w:pPr>
        <w:spacing w:after="0"/>
        <w:rPr>
          <w:rFonts w:asciiTheme="minorHAnsi" w:hAnsiTheme="minorHAnsi" w:cstheme="minorHAnsi"/>
        </w:rPr>
      </w:pPr>
      <w:r w:rsidRPr="00441295">
        <w:rPr>
          <w:rFonts w:asciiTheme="minorHAnsi" w:hAnsiTheme="minorHAnsi" w:cstheme="minorHAnsi"/>
        </w:rPr>
        <w:t>D</w:t>
      </w:r>
      <w:r w:rsidR="00DD093C" w:rsidRPr="00441295">
        <w:rPr>
          <w:rFonts w:asciiTheme="minorHAnsi" w:hAnsiTheme="minorHAnsi" w:cstheme="minorHAnsi"/>
        </w:rPr>
        <w:t>ocumentation to upload</w:t>
      </w:r>
      <w:r w:rsidR="0083002B" w:rsidRPr="00441295">
        <w:rPr>
          <w:rFonts w:asciiTheme="minorHAnsi" w:hAnsiTheme="minorHAnsi" w:cstheme="minorHAnsi"/>
        </w:rPr>
        <w:t xml:space="preserve"> with journal: </w:t>
      </w:r>
    </w:p>
    <w:p w14:paraId="570137D1" w14:textId="77777777" w:rsidR="009E1639" w:rsidRPr="00441295" w:rsidRDefault="00FE2A0F" w:rsidP="00FE2A0F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u w:val="single"/>
        </w:rPr>
      </w:pPr>
      <w:r w:rsidRPr="00441295">
        <w:rPr>
          <w:rFonts w:asciiTheme="minorHAnsi" w:hAnsiTheme="minorHAnsi" w:cstheme="minorHAnsi"/>
        </w:rPr>
        <w:t xml:space="preserve">Current copy of 1074 report depending on account to be reallocated. </w:t>
      </w:r>
    </w:p>
    <w:p w14:paraId="61EC2691" w14:textId="320DD06A" w:rsidR="00FE2A0F" w:rsidRPr="00441295" w:rsidRDefault="00FE2A0F" w:rsidP="009E1639">
      <w:pPr>
        <w:pStyle w:val="ListParagraph"/>
        <w:rPr>
          <w:rFonts w:asciiTheme="minorHAnsi" w:hAnsiTheme="minorHAnsi" w:cstheme="minorHAnsi"/>
          <w:u w:val="single"/>
        </w:rPr>
      </w:pPr>
      <w:r w:rsidRPr="00441295">
        <w:rPr>
          <w:rFonts w:asciiTheme="minorHAnsi" w:hAnsiTheme="minorHAnsi" w:cstheme="minorHAnsi"/>
        </w:rPr>
        <w:t xml:space="preserve">Run report as follows: </w:t>
      </w:r>
    </w:p>
    <w:p w14:paraId="04B4F5AB" w14:textId="6A273D9C" w:rsidR="00FE2A0F" w:rsidRPr="00441295" w:rsidRDefault="00FE2A0F" w:rsidP="00FE2A0F">
      <w:pPr>
        <w:pStyle w:val="ListParagraph"/>
        <w:rPr>
          <w:rFonts w:asciiTheme="minorHAnsi" w:hAnsiTheme="minorHAnsi" w:cstheme="minorHAnsi"/>
          <w:u w:val="single"/>
        </w:rPr>
      </w:pPr>
      <w:r w:rsidRPr="00441295">
        <w:rPr>
          <w:rFonts w:asciiTheme="minorHAnsi" w:hAnsiTheme="minorHAnsi" w:cstheme="minorHAnsi"/>
          <w:b/>
          <w:bCs/>
        </w:rPr>
        <w:t>FROM</w:t>
      </w:r>
      <w:r w:rsidRPr="00441295">
        <w:rPr>
          <w:rFonts w:asciiTheme="minorHAnsi" w:hAnsiTheme="minorHAnsi" w:cstheme="minorHAnsi"/>
        </w:rPr>
        <w:t xml:space="preserve"> Fiscal year transaction occurred </w:t>
      </w:r>
      <w:r w:rsidRPr="00441295">
        <w:rPr>
          <w:rFonts w:asciiTheme="minorHAnsi" w:hAnsiTheme="minorHAnsi" w:cstheme="minorHAnsi"/>
          <w:b/>
          <w:bCs/>
        </w:rPr>
        <w:t>TO</w:t>
      </w:r>
      <w:r w:rsidRPr="00441295">
        <w:rPr>
          <w:rFonts w:asciiTheme="minorHAnsi" w:hAnsiTheme="minorHAnsi" w:cstheme="minorHAnsi"/>
        </w:rPr>
        <w:t xml:space="preserve"> current Fiscal year and current period </w:t>
      </w:r>
    </w:p>
    <w:p w14:paraId="682BE8B9" w14:textId="77777777" w:rsidR="00FE2A0F" w:rsidRPr="00441295" w:rsidRDefault="00FE2A0F" w:rsidP="00FE2A0F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u w:val="single"/>
        </w:rPr>
      </w:pPr>
      <w:r w:rsidRPr="00441295">
        <w:rPr>
          <w:rFonts w:asciiTheme="minorHAnsi" w:hAnsiTheme="minorHAnsi" w:cstheme="minorHAnsi"/>
          <w:u w:val="single"/>
        </w:rPr>
        <w:t>Expense or Revenue Account</w:t>
      </w:r>
      <w:r w:rsidRPr="00441295">
        <w:rPr>
          <w:rFonts w:asciiTheme="minorHAnsi" w:hAnsiTheme="minorHAnsi" w:cstheme="minorHAnsi"/>
        </w:rPr>
        <w:t xml:space="preserve"> - Section 3b: Detailed Transactions – Revenue/Expense </w:t>
      </w:r>
    </w:p>
    <w:p w14:paraId="50BA7C5F" w14:textId="6E187E08" w:rsidR="003A77F8" w:rsidRPr="00BE3B6E" w:rsidRDefault="00FE2A0F" w:rsidP="00BE3B6E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u w:val="single"/>
        </w:rPr>
      </w:pPr>
      <w:r w:rsidRPr="00441295">
        <w:rPr>
          <w:rFonts w:asciiTheme="minorHAnsi" w:hAnsiTheme="minorHAnsi" w:cstheme="minorHAnsi"/>
          <w:u w:val="single"/>
        </w:rPr>
        <w:t>Asset or Liability Account</w:t>
      </w:r>
      <w:r w:rsidRPr="00441295">
        <w:rPr>
          <w:rFonts w:asciiTheme="minorHAnsi" w:hAnsiTheme="minorHAnsi" w:cstheme="minorHAnsi"/>
        </w:rPr>
        <w:t xml:space="preserve"> - Section 3a: Detailed Transactions-Assets/Liabilities/Fund Equity AND Section 6: Summarized Balance Sheet</w:t>
      </w:r>
      <w:bookmarkStart w:id="0" w:name="_GoBack"/>
      <w:bookmarkEnd w:id="0"/>
    </w:p>
    <w:sectPr w:rsidR="003A77F8" w:rsidRPr="00BE3B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D63361" w14:textId="77777777" w:rsidR="00C3184D" w:rsidRDefault="00C3184D" w:rsidP="003A77F8">
      <w:pPr>
        <w:spacing w:after="0" w:line="240" w:lineRule="auto"/>
      </w:pPr>
      <w:r>
        <w:separator/>
      </w:r>
    </w:p>
  </w:endnote>
  <w:endnote w:type="continuationSeparator" w:id="0">
    <w:p w14:paraId="1A3396D2" w14:textId="77777777" w:rsidR="00C3184D" w:rsidRDefault="00C3184D" w:rsidP="003A7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105462" w14:textId="77777777" w:rsidR="00C3184D" w:rsidRDefault="00C3184D" w:rsidP="003A77F8">
      <w:pPr>
        <w:spacing w:after="0" w:line="240" w:lineRule="auto"/>
      </w:pPr>
      <w:r>
        <w:separator/>
      </w:r>
    </w:p>
  </w:footnote>
  <w:footnote w:type="continuationSeparator" w:id="0">
    <w:p w14:paraId="1EFCB1B5" w14:textId="77777777" w:rsidR="00C3184D" w:rsidRDefault="00C3184D" w:rsidP="003A77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24381B"/>
    <w:multiLevelType w:val="hybridMultilevel"/>
    <w:tmpl w:val="37204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F46C0"/>
    <w:multiLevelType w:val="hybridMultilevel"/>
    <w:tmpl w:val="EEE08D0A"/>
    <w:lvl w:ilvl="0" w:tplc="1B58743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A450AB8"/>
    <w:multiLevelType w:val="hybridMultilevel"/>
    <w:tmpl w:val="C2802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596CF8"/>
    <w:multiLevelType w:val="hybridMultilevel"/>
    <w:tmpl w:val="96E075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A4C86"/>
    <w:multiLevelType w:val="hybridMultilevel"/>
    <w:tmpl w:val="96E07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93C"/>
    <w:rsid w:val="000A7771"/>
    <w:rsid w:val="0017529F"/>
    <w:rsid w:val="003A77F8"/>
    <w:rsid w:val="00441295"/>
    <w:rsid w:val="00447C5F"/>
    <w:rsid w:val="00452166"/>
    <w:rsid w:val="0083002B"/>
    <w:rsid w:val="009E1639"/>
    <w:rsid w:val="00A700AA"/>
    <w:rsid w:val="00BE3B6E"/>
    <w:rsid w:val="00C3184D"/>
    <w:rsid w:val="00DD093C"/>
    <w:rsid w:val="00FE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2E867"/>
  <w15:chartTrackingRefBased/>
  <w15:docId w15:val="{D11B5D26-7839-46D0-94CC-219ABD8E4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093C"/>
    <w:pPr>
      <w:spacing w:after="200" w:line="276" w:lineRule="auto"/>
    </w:pPr>
    <w:rPr>
      <w:rFonts w:ascii="Arial" w:eastAsia="Calibri" w:hAnsi="Arial" w:cs="Arial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9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77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7F8"/>
    <w:rPr>
      <w:rFonts w:ascii="Arial" w:eastAsia="Calibri" w:hAnsi="Arial" w:cs="Arial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A77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7F8"/>
    <w:rPr>
      <w:rFonts w:ascii="Arial" w:eastAsia="Calibri" w:hAnsi="Arial" w:cs="Arial"/>
      <w:kern w:val="0"/>
      <w14:ligatures w14:val="none"/>
    </w:rPr>
  </w:style>
  <w:style w:type="table" w:styleId="TableGrid">
    <w:name w:val="Table Grid"/>
    <w:basedOn w:val="TableNormal"/>
    <w:uiPriority w:val="39"/>
    <w:rsid w:val="00BE3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Chavarria, Cristal</dc:creator>
  <cp:keywords/>
  <dc:description/>
  <cp:lastModifiedBy>Davila, Monica</cp:lastModifiedBy>
  <cp:revision>3</cp:revision>
  <dcterms:created xsi:type="dcterms:W3CDTF">2023-08-21T19:48:00Z</dcterms:created>
  <dcterms:modified xsi:type="dcterms:W3CDTF">2023-08-30T18:22:00Z</dcterms:modified>
</cp:coreProperties>
</file>